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1DD6" w14:textId="58D267A7" w:rsid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Direktorės CV</w:t>
      </w:r>
    </w:p>
    <w:p w14:paraId="058E32D0" w14:textId="77777777" w:rsid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</w:pPr>
    </w:p>
    <w:p w14:paraId="6877385E" w14:textId="1ADF5A0C" w:rsidR="00E0593A" w:rsidRP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lt-LT"/>
        </w:rPr>
      </w:pP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1992 m. Vilniaus pedagoginiame institute įgyta chemijos ir taikomųjų darbų mokytos specialybė.</w:t>
      </w:r>
    </w:p>
    <w:p w14:paraId="40BA5BB2" w14:textId="77777777" w:rsidR="00E0593A" w:rsidRP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lt-LT"/>
        </w:rPr>
      </w:pP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1994 m. Vilniaus pedagoginiame universitete įgytas socialinių mokslų magistro laipsnis.</w:t>
      </w:r>
    </w:p>
    <w:p w14:paraId="485C8492" w14:textId="77777777" w:rsidR="00E0593A" w:rsidRP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lt-LT"/>
        </w:rPr>
      </w:pP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2014 m. ISM vadybos ir ekonomikos universitete baigta švietimo lyderystės programa, įgytas vadybos magistro kvalifikacinis laipsnis</w:t>
      </w:r>
      <w:r w:rsidRPr="00E0593A">
        <w:rPr>
          <w:rFonts w:ascii="inherit" w:eastAsia="Times New Roman" w:hAnsi="inherit" w:cs="Times New Roman"/>
          <w:color w:val="333333"/>
          <w:bdr w:val="none" w:sz="0" w:space="0" w:color="auto" w:frame="1"/>
          <w:lang w:eastAsia="lt-LT"/>
        </w:rPr>
        <w:t>           </w:t>
      </w: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.</w:t>
      </w:r>
      <w:r w:rsidRPr="00E0593A">
        <w:rPr>
          <w:rFonts w:ascii="inherit" w:eastAsia="Times New Roman" w:hAnsi="inherit" w:cs="Times New Roman"/>
          <w:color w:val="333333"/>
          <w:bdr w:val="none" w:sz="0" w:space="0" w:color="auto" w:frame="1"/>
          <w:lang w:eastAsia="lt-LT"/>
        </w:rPr>
        <w:t>                                         </w:t>
      </w:r>
    </w:p>
    <w:p w14:paraId="2056A4C4" w14:textId="77777777" w:rsidR="00E0593A" w:rsidRP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lt-LT"/>
        </w:rPr>
      </w:pP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 </w:t>
      </w:r>
    </w:p>
    <w:p w14:paraId="36FBB0DF" w14:textId="77777777" w:rsidR="00E0593A" w:rsidRP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lt-LT"/>
        </w:rPr>
      </w:pP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1996 m. suteikta chemijos vyresniosios mokytojos kvalifikacinė kategorija.</w:t>
      </w:r>
    </w:p>
    <w:p w14:paraId="70BD214B" w14:textId="77777777" w:rsidR="00E0593A" w:rsidRP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lt-LT"/>
        </w:rPr>
      </w:pP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1999 m. suteikta darbų mokytojos metodininkės kvalifikacinė kategorija.</w:t>
      </w:r>
    </w:p>
    <w:p w14:paraId="22B322A0" w14:textId="77777777" w:rsidR="00E0593A" w:rsidRP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lt-LT"/>
        </w:rPr>
      </w:pP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2013 m. suteikta I vadybinė kategorija</w:t>
      </w:r>
    </w:p>
    <w:p w14:paraId="4D4408A6" w14:textId="77777777" w:rsidR="00E0593A" w:rsidRP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lt-LT"/>
        </w:rPr>
      </w:pP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Mokyklų veiklos savęs vertinimo ir tobulinimo konsultantė;</w:t>
      </w:r>
    </w:p>
    <w:p w14:paraId="460CAECE" w14:textId="77777777" w:rsidR="00E0593A" w:rsidRP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lt-LT"/>
        </w:rPr>
      </w:pP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Mokyklų veiklos kokybės išorės vertintoja;</w:t>
      </w:r>
    </w:p>
    <w:p w14:paraId="6F9B0141" w14:textId="77777777" w:rsidR="00E0593A" w:rsidRP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lt-LT"/>
        </w:rPr>
      </w:pP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Vadybos ekspertė</w:t>
      </w:r>
    </w:p>
    <w:p w14:paraId="288C1473" w14:textId="77777777" w:rsidR="00E0593A" w:rsidRPr="00E0593A" w:rsidRDefault="00E0593A" w:rsidP="00E059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lt-LT"/>
        </w:rPr>
      </w:pPr>
      <w:r w:rsidRPr="00E0593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lt-LT"/>
        </w:rPr>
        <w:t>Rengia ir veda kvalifikacijos tobulinimo programas mokyklos, rajono, respublikos mokytojams, dalyvauja respublikiniuose švietimo kaitos projektuose („Kokybės krepšelis“, „Įsivertinimo instrumentų atnaujinimas“ ir kt.)</w:t>
      </w:r>
    </w:p>
    <w:p w14:paraId="547927CF" w14:textId="5D001D77" w:rsidR="00390120" w:rsidRPr="00E0593A" w:rsidRDefault="00390120" w:rsidP="00E0593A">
      <w:pPr>
        <w:rPr>
          <w:sz w:val="24"/>
          <w:szCs w:val="24"/>
        </w:rPr>
      </w:pPr>
    </w:p>
    <w:sectPr w:rsidR="00390120" w:rsidRPr="00E0593A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DC"/>
    <w:rsid w:val="00390120"/>
    <w:rsid w:val="00B635DC"/>
    <w:rsid w:val="00E0593A"/>
    <w:rsid w:val="00EB5783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8460"/>
  <w15:chartTrackingRefBased/>
  <w15:docId w15:val="{F761A318-133B-4C83-A862-69623112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2022-07-31T14:23:00Z</dcterms:created>
  <dcterms:modified xsi:type="dcterms:W3CDTF">2022-08-01T13:17:00Z</dcterms:modified>
</cp:coreProperties>
</file>